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7C" w:rsidRPr="00A938C8" w:rsidRDefault="0007707C" w:rsidP="00FE0833">
      <w:pPr>
        <w:autoSpaceDE w:val="0"/>
        <w:autoSpaceDN w:val="0"/>
        <w:adjustRightInd w:val="0"/>
        <w:spacing w:beforeLines="30" w:line="300" w:lineRule="exact"/>
        <w:ind w:leftChars="147" w:left="641" w:hanging="357"/>
        <w:jc w:val="right"/>
        <w:rPr>
          <w:rFonts w:ascii="ＭＳ ゴシック" w:eastAsia="ＭＳ ゴシック" w:hAnsi="ＭＳ ゴシック" w:cs="ＭＳ 明朝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  <w:r>
        <w:rPr>
          <w:rFonts w:ascii="ＭＳ 明朝" w:hint="eastAsia"/>
          <w:color w:val="FF0000"/>
          <w:kern w:val="0"/>
        </w:rPr>
        <w:t>←左の余白は２５ミリ</w:t>
      </w:r>
      <w:r>
        <w:rPr>
          <w:rFonts w:ascii="ＭＳ 明朝" w:hint="eastAsia"/>
          <w:color w:val="000000"/>
          <w:kern w:val="0"/>
          <w:sz w:val="19"/>
          <w:szCs w:val="19"/>
        </w:rPr>
        <w:t xml:space="preserve">　　　　　　　　</w:t>
      </w:r>
      <w:r>
        <w:rPr>
          <w:rFonts w:ascii="ＭＳ 明朝" w:hint="eastAsia"/>
          <w:color w:val="FF0000"/>
          <w:kern w:val="0"/>
        </w:rPr>
        <w:t>↑　上（下）の余白は３０ミリ　　　　　　右の余白は２５ミリ→</w:t>
      </w:r>
    </w:p>
    <w:p w:rsidR="002311B3" w:rsidRDefault="002311B3" w:rsidP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  <w:r>
        <w:rPr>
          <w:rFonts w:ascii="ＭＳ 明朝" w:cs="ＭＳ 明朝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="00662756">
        <w:rPr>
          <w:rFonts w:ascii="ＭＳ 明朝" w:cs="ＭＳ 明朝" w:hint="eastAsia"/>
          <w:b/>
          <w:bCs/>
          <w:color w:val="000000"/>
          <w:kern w:val="0"/>
          <w:sz w:val="32"/>
          <w:szCs w:val="32"/>
        </w:rPr>
        <w:t xml:space="preserve">   </w:t>
      </w:r>
      <w:r w:rsidR="00533A55">
        <w:rPr>
          <w:rFonts w:ascii="ＭＳ 明朝" w:cs="ＭＳ 明朝" w:hint="eastAsia"/>
          <w:b/>
          <w:bCs/>
          <w:color w:val="000000"/>
          <w:kern w:val="0"/>
          <w:sz w:val="32"/>
          <w:szCs w:val="32"/>
        </w:rPr>
        <w:t xml:space="preserve">　　中学校教員の</w:t>
      </w:r>
      <w:r w:rsidR="004E503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ＣＳＴ活動</w:t>
      </w:r>
      <w:r w:rsidRPr="002C24EF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19"/>
          <w:szCs w:val="19"/>
        </w:rPr>
        <w:t>題名は</w:t>
      </w:r>
      <w:r>
        <w:rPr>
          <w:rFonts w:ascii="Times New Roman" w:hAnsi="Times New Roman" w:cs="ＭＳ 明朝" w:hint="eastAsia"/>
          <w:color w:val="FF0000"/>
          <w:kern w:val="0"/>
          <w:sz w:val="19"/>
          <w:szCs w:val="19"/>
        </w:rPr>
        <w:t>１６ポイント、ボールド</w:t>
      </w:r>
    </w:p>
    <w:p w:rsidR="002311B3" w:rsidRDefault="00A16ED0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0"/>
          <w:szCs w:val="20"/>
        </w:rPr>
      </w:pPr>
      <w:r>
        <w:rPr>
          <w:rFonts w:ascii="ＭＳ 明朝" w:hint="eastAsia"/>
          <w:color w:val="000000"/>
          <w:kern w:val="0"/>
          <w:sz w:val="19"/>
          <w:szCs w:val="19"/>
        </w:rPr>
        <w:t xml:space="preserve">　　　　　</w:t>
      </w:r>
      <w:r w:rsidR="00662756" w:rsidRPr="00662756">
        <w:rPr>
          <w:rFonts w:ascii="ＭＳ 明朝" w:hint="eastAsia"/>
          <w:color w:val="000000"/>
          <w:kern w:val="0"/>
          <w:sz w:val="28"/>
          <w:szCs w:val="28"/>
        </w:rPr>
        <w:t>単元</w:t>
      </w:r>
      <w:r w:rsidR="00662756">
        <w:rPr>
          <w:rFonts w:ascii="ＭＳ 明朝" w:hint="eastAsia"/>
          <w:color w:val="000000"/>
          <w:kern w:val="0"/>
          <w:sz w:val="28"/>
          <w:szCs w:val="28"/>
        </w:rPr>
        <w:t>「物のとけ方」</w:t>
      </w:r>
      <w:r>
        <w:rPr>
          <w:rFonts w:ascii="ＭＳ 明朝" w:hint="eastAsia"/>
          <w:color w:val="000000"/>
          <w:kern w:val="0"/>
          <w:sz w:val="28"/>
          <w:szCs w:val="28"/>
        </w:rPr>
        <w:t>における新</w:t>
      </w:r>
      <w:r w:rsidR="005E4EA4">
        <w:rPr>
          <w:rFonts w:ascii="ＭＳ 明朝" w:hint="eastAsia"/>
          <w:color w:val="000000"/>
          <w:kern w:val="0"/>
          <w:sz w:val="28"/>
          <w:szCs w:val="28"/>
        </w:rPr>
        <w:t>教材</w:t>
      </w:r>
      <w:r>
        <w:rPr>
          <w:rFonts w:ascii="ＭＳ 明朝" w:hint="eastAsia"/>
          <w:color w:val="000000"/>
          <w:kern w:val="0"/>
          <w:sz w:val="28"/>
          <w:szCs w:val="28"/>
        </w:rPr>
        <w:t>の</w:t>
      </w:r>
      <w:r w:rsidR="00533A55">
        <w:rPr>
          <w:rFonts w:ascii="ＭＳ 明朝" w:hint="eastAsia"/>
          <w:color w:val="000000"/>
          <w:kern w:val="0"/>
          <w:sz w:val="28"/>
          <w:szCs w:val="28"/>
        </w:rPr>
        <w:t>開発と実験講習会</w:t>
      </w:r>
      <w:r w:rsidR="00F21332">
        <w:rPr>
          <w:rFonts w:ascii="ＭＳ 明朝" w:hint="eastAsia"/>
          <w:color w:val="000000"/>
          <w:kern w:val="0"/>
          <w:sz w:val="28"/>
          <w:szCs w:val="28"/>
        </w:rPr>
        <w:t xml:space="preserve"> </w:t>
      </w:r>
      <w:r w:rsidR="002311B3">
        <w:rPr>
          <w:rFonts w:ascii="ＭＳ 明朝" w:hint="eastAsia"/>
          <w:color w:val="FF0000"/>
          <w:kern w:val="0"/>
          <w:sz w:val="20"/>
          <w:szCs w:val="20"/>
        </w:rPr>
        <w:t>副題は１４ポイント使用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</w:p>
    <w:p w:rsidR="002311B3" w:rsidRDefault="002311B3">
      <w:pPr>
        <w:overflowPunct w:val="0"/>
        <w:adjustRightInd w:val="0"/>
        <w:ind w:firstLineChars="1400" w:firstLine="2702"/>
        <w:textAlignment w:val="baseline"/>
        <w:rPr>
          <w:rFonts w:ascii="ＭＳ 明朝"/>
          <w:color w:val="FF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○</w:t>
      </w:r>
      <w:r w:rsidR="00533A55">
        <w:rPr>
          <w:rFonts w:ascii="Times New Roman" w:hAnsi="Times New Roman" w:cs="ＭＳ 明朝" w:hint="eastAsia"/>
          <w:color w:val="000000"/>
          <w:kern w:val="0"/>
        </w:rPr>
        <w:t>越前</w:t>
      </w:r>
      <w:r>
        <w:rPr>
          <w:rFonts w:ascii="Times New Roman" w:hAnsi="Times New Roman" w:cs="ＭＳ 明朝" w:hint="eastAsia"/>
          <w:color w:val="000000"/>
          <w:kern w:val="0"/>
        </w:rPr>
        <w:t>太郎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A</w:t>
      </w:r>
      <w:r>
        <w:rPr>
          <w:rFonts w:ascii="Times New Roman" w:hAnsi="Times New Roman" w:cs="ＭＳ 明朝" w:hint="eastAsia"/>
          <w:color w:val="000000"/>
          <w:kern w:val="0"/>
        </w:rPr>
        <w:t>，</w:t>
      </w:r>
      <w:r w:rsidR="00533A55">
        <w:rPr>
          <w:rFonts w:ascii="Times New Roman" w:hAnsi="Times New Roman" w:cs="ＭＳ 明朝" w:hint="eastAsia"/>
          <w:color w:val="000000"/>
          <w:kern w:val="0"/>
        </w:rPr>
        <w:t>福井</w:t>
      </w:r>
      <w:r>
        <w:rPr>
          <w:rFonts w:ascii="Times New Roman" w:hAnsi="Times New Roman" w:cs="ＭＳ 明朝" w:hint="eastAsia"/>
          <w:color w:val="000000"/>
          <w:kern w:val="0"/>
        </w:rPr>
        <w:t>次郎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B</w:t>
      </w:r>
      <w:r>
        <w:rPr>
          <w:rFonts w:ascii="Times New Roman" w:hAnsi="Times New Roman" w:cs="ＭＳ 明朝" w:hint="eastAsia"/>
          <w:color w:val="000000"/>
          <w:kern w:val="0"/>
        </w:rPr>
        <w:t>，</w:t>
      </w:r>
      <w:r w:rsidR="005E4EA4">
        <w:rPr>
          <w:rFonts w:ascii="Times New Roman" w:hAnsi="Times New Roman" w:cs="ＭＳ 明朝" w:hint="eastAsia"/>
          <w:color w:val="000000"/>
          <w:kern w:val="0"/>
        </w:rPr>
        <w:t>小浜花子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C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FF0000"/>
          <w:kern w:val="0"/>
          <w:sz w:val="18"/>
          <w:szCs w:val="18"/>
        </w:rPr>
        <w:t>氏名・所属は１０．５ポイント使用。</w:t>
      </w:r>
    </w:p>
    <w:p w:rsidR="002311B3" w:rsidRDefault="005E4EA4" w:rsidP="002311B3">
      <w:pPr>
        <w:overflowPunct w:val="0"/>
        <w:adjustRightInd w:val="0"/>
        <w:ind w:firstLineChars="1350" w:firstLine="2605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FUKUI Taro</w:t>
      </w:r>
      <w:r w:rsidR="002311B3">
        <w:rPr>
          <w:rFonts w:ascii="ＭＳ 明朝" w:hint="eastAsia"/>
          <w:kern w:val="0"/>
        </w:rPr>
        <w:t xml:space="preserve">, </w:t>
      </w:r>
      <w:r>
        <w:rPr>
          <w:rFonts w:ascii="ＭＳ 明朝" w:hint="eastAsia"/>
          <w:kern w:val="0"/>
        </w:rPr>
        <w:t xml:space="preserve">ECHIZEN </w:t>
      </w:r>
      <w:proofErr w:type="spellStart"/>
      <w:r>
        <w:rPr>
          <w:rFonts w:ascii="ＭＳ 明朝" w:hint="eastAsia"/>
          <w:kern w:val="0"/>
        </w:rPr>
        <w:t>Jiro</w:t>
      </w:r>
      <w:proofErr w:type="spellEnd"/>
      <w:r w:rsidR="002311B3">
        <w:rPr>
          <w:rFonts w:ascii="ＭＳ 明朝" w:hint="eastAsia"/>
          <w:kern w:val="0"/>
        </w:rPr>
        <w:t xml:space="preserve">, </w:t>
      </w:r>
      <w:r>
        <w:rPr>
          <w:rFonts w:ascii="ＭＳ 明朝" w:hint="eastAsia"/>
          <w:kern w:val="0"/>
        </w:rPr>
        <w:t xml:space="preserve">OBAMA </w:t>
      </w:r>
      <w:proofErr w:type="spellStart"/>
      <w:r>
        <w:rPr>
          <w:rFonts w:ascii="ＭＳ 明朝" w:hint="eastAsia"/>
          <w:kern w:val="0"/>
        </w:rPr>
        <w:t>Hanako</w:t>
      </w:r>
      <w:proofErr w:type="spellEnd"/>
      <w:r w:rsidR="002311B3">
        <w:rPr>
          <w:rFonts w:ascii="ＭＳ 明朝" w:hint="eastAsia"/>
          <w:kern w:val="0"/>
        </w:rPr>
        <w:t xml:space="preserve">　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　　　　　　　　</w:t>
      </w:r>
      <w:r w:rsidR="00533A55">
        <w:rPr>
          <w:rFonts w:ascii="ＭＳ 明朝" w:hint="eastAsia"/>
          <w:kern w:val="0"/>
        </w:rPr>
        <w:t>越前中学校</w:t>
      </w:r>
      <w:r>
        <w:rPr>
          <w:rFonts w:ascii="ＭＳ 明朝" w:hint="eastAsia"/>
          <w:kern w:val="0"/>
          <w:vertAlign w:val="superscript"/>
        </w:rPr>
        <w:t>A</w:t>
      </w:r>
      <w:r>
        <w:rPr>
          <w:rFonts w:ascii="ＭＳ 明朝" w:hint="eastAsia"/>
          <w:kern w:val="0"/>
        </w:rPr>
        <w:t>，</w:t>
      </w:r>
      <w:r w:rsidR="005E4EA4">
        <w:rPr>
          <w:rFonts w:ascii="ＭＳ 明朝" w:hint="eastAsia"/>
          <w:kern w:val="0"/>
        </w:rPr>
        <w:t>福井大学大学院</w:t>
      </w:r>
      <w:r>
        <w:rPr>
          <w:rFonts w:ascii="ＭＳ 明朝" w:hint="eastAsia"/>
          <w:kern w:val="0"/>
          <w:vertAlign w:val="superscript"/>
        </w:rPr>
        <w:t>B</w:t>
      </w:r>
      <w:r>
        <w:rPr>
          <w:rFonts w:ascii="ＭＳ 明朝" w:hint="eastAsia"/>
          <w:kern w:val="0"/>
        </w:rPr>
        <w:t>，日本海小学校</w:t>
      </w:r>
      <w:r>
        <w:rPr>
          <w:rFonts w:ascii="ＭＳ 明朝" w:hint="eastAsia"/>
          <w:kern w:val="0"/>
          <w:vertAlign w:val="superscript"/>
        </w:rPr>
        <w:t>C</w:t>
      </w:r>
      <w:r>
        <w:rPr>
          <w:rFonts w:ascii="ＭＳ 明朝" w:hint="eastAsia"/>
          <w:kern w:val="0"/>
        </w:rPr>
        <w:t xml:space="preserve">　</w:t>
      </w:r>
    </w:p>
    <w:p w:rsidR="002311B3" w:rsidRDefault="002311B3" w:rsidP="002311B3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</w:rPr>
        <w:t>【キ－ワード】　理科授業，</w:t>
      </w:r>
      <w:r w:rsidR="005E4EA4">
        <w:rPr>
          <w:rFonts w:ascii="ＭＳ 明朝" w:hint="eastAsia"/>
          <w:kern w:val="0"/>
        </w:rPr>
        <w:t>粒子概念</w:t>
      </w:r>
      <w:r>
        <w:rPr>
          <w:rFonts w:ascii="ＭＳ 明朝" w:hint="eastAsia"/>
          <w:kern w:val="0"/>
        </w:rPr>
        <w:t>，</w:t>
      </w:r>
      <w:r w:rsidR="005E4EA4">
        <w:rPr>
          <w:rFonts w:ascii="ＭＳ 明朝" w:hint="eastAsia"/>
          <w:kern w:val="0"/>
        </w:rPr>
        <w:t>教材研究</w:t>
      </w:r>
      <w:r>
        <w:rPr>
          <w:rFonts w:ascii="ＭＳ 明朝" w:hint="eastAsia"/>
          <w:kern w:val="0"/>
        </w:rPr>
        <w:t>，小</w:t>
      </w:r>
      <w:r w:rsidR="00533A55">
        <w:rPr>
          <w:rFonts w:ascii="ＭＳ 明朝" w:hint="eastAsia"/>
          <w:kern w:val="0"/>
        </w:rPr>
        <w:t>中</w:t>
      </w:r>
      <w:r>
        <w:rPr>
          <w:rFonts w:ascii="ＭＳ 明朝" w:hint="eastAsia"/>
          <w:kern w:val="0"/>
        </w:rPr>
        <w:t>連携</w:t>
      </w:r>
      <w:r>
        <w:rPr>
          <w:rFonts w:ascii="ＭＳ 明朝" w:hint="eastAsia"/>
          <w:color w:val="FF0000"/>
          <w:kern w:val="0"/>
        </w:rPr>
        <w:t xml:space="preserve">　　</w:t>
      </w:r>
      <w:r>
        <w:rPr>
          <w:rFonts w:ascii="ＭＳ 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="ＭＳ 明朝" w:hint="eastAsia"/>
          <w:color w:val="FF0000"/>
          <w:kern w:val="0"/>
          <w:sz w:val="20"/>
          <w:szCs w:val="20"/>
        </w:rPr>
        <w:t>５語以内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>標題と本文は１行開ける。</w:t>
      </w:r>
      <w:r>
        <w:rPr>
          <w:rFonts w:ascii="ＭＳ 明朝" w:hint="eastAsia"/>
          <w:color w:val="FF0000"/>
          <w:kern w:val="0"/>
        </w:rPr>
        <w:t>本文は，２段組とする。余白を上下３０ミリ，左右２５ミリとする。</w:t>
      </w:r>
    </w:p>
    <w:p w:rsidR="00311948" w:rsidRDefault="00311948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</w:p>
    <w:p w:rsidR="00311948" w:rsidRDefault="00311948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  <w:sectPr w:rsidR="00311948" w:rsidSect="00F80CFD">
          <w:headerReference w:type="default" r:id="rId7"/>
          <w:footerReference w:type="default" r:id="rId8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279" w:charSpace="-3486"/>
        </w:sect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lastRenderedPageBreak/>
        <w:t>１　目　的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小学校</w:t>
      </w:r>
      <w:r w:rsidR="005E4EA4">
        <w:rPr>
          <w:rFonts w:ascii="Times New Roman" w:hAnsi="Times New Roman" w:cs="ＭＳ 明朝" w:hint="eastAsia"/>
          <w:color w:val="000000"/>
          <w:kern w:val="0"/>
        </w:rPr>
        <w:t>5</w:t>
      </w:r>
      <w:r w:rsidR="005E4EA4">
        <w:rPr>
          <w:rFonts w:ascii="Times New Roman" w:hAnsi="Times New Roman" w:cs="ＭＳ 明朝" w:hint="eastAsia"/>
          <w:color w:val="000000"/>
          <w:kern w:val="0"/>
        </w:rPr>
        <w:t>年単元「物のとけ方」</w:t>
      </w:r>
      <w:r>
        <w:rPr>
          <w:rFonts w:ascii="Times New Roman" w:hAnsi="Times New Roman" w:cs="ＭＳ 明朝" w:hint="eastAsia"/>
          <w:color w:val="000000"/>
          <w:kern w:val="0"/>
        </w:rPr>
        <w:t>における理科学習は，・・・。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>（本文は１０．５ポイント活字。１行当たりの語数と行数は，著者で決めて良い。）</w:t>
      </w:r>
    </w:p>
    <w:p w:rsidR="002311B3" w:rsidRDefault="005E4EA4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鯖江</w:t>
      </w:r>
      <w:r w:rsidR="002311B3">
        <w:rPr>
          <w:rFonts w:ascii="Times New Roman" w:hAnsi="Times New Roman" w:cs="ＭＳ 明朝" w:hint="eastAsia"/>
          <w:color w:val="000000"/>
          <w:kern w:val="0"/>
        </w:rPr>
        <w:t>(201</w:t>
      </w:r>
      <w:r w:rsidR="006C67FE">
        <w:rPr>
          <w:rFonts w:ascii="Times New Roman" w:hAnsi="Times New Roman" w:cs="ＭＳ 明朝" w:hint="eastAsia"/>
          <w:color w:val="000000"/>
          <w:kern w:val="0"/>
        </w:rPr>
        <w:t>1</w:t>
      </w:r>
      <w:r w:rsidR="002311B3">
        <w:rPr>
          <w:rFonts w:ascii="Times New Roman" w:hAnsi="Times New Roman" w:cs="ＭＳ 明朝" w:hint="eastAsia"/>
          <w:color w:val="000000"/>
          <w:kern w:val="0"/>
        </w:rPr>
        <w:t>)</w:t>
      </w:r>
      <w:r w:rsidR="002311B3">
        <w:rPr>
          <w:rFonts w:ascii="Times New Roman" w:hAnsi="Times New Roman" w:cs="ＭＳ 明朝" w:hint="eastAsia"/>
          <w:color w:val="000000"/>
          <w:kern w:val="0"/>
        </w:rPr>
        <w:t>は・・・・・と指摘している</w:t>
      </w:r>
      <w:r w:rsidR="002311B3">
        <w:rPr>
          <w:rFonts w:ascii="Times New Roman" w:hAnsi="Times New Roman" w:cs="ＭＳ 明朝" w:hint="eastAsia"/>
          <w:color w:val="000000"/>
          <w:kern w:val="0"/>
          <w:vertAlign w:val="superscript"/>
        </w:rPr>
        <w:t>１）</w:t>
      </w:r>
      <w:r w:rsidR="002311B3"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２　方　法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（１）教材研究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E4EA4">
        <w:rPr>
          <w:rFonts w:ascii="Times New Roman" w:hAnsi="Times New Roman" w:cs="ＭＳ 明朝" w:hint="eastAsia"/>
          <w:color w:val="000000"/>
          <w:kern w:val="0"/>
        </w:rPr>
        <w:t>粒子領域</w:t>
      </w:r>
      <w:r>
        <w:rPr>
          <w:rFonts w:ascii="Times New Roman" w:hAnsi="Times New Roman" w:cs="ＭＳ 明朝" w:hint="eastAsia"/>
          <w:color w:val="000000"/>
          <w:kern w:val="0"/>
        </w:rPr>
        <w:t>における教材研究を行った。授業時間数は表１に示す。</w:t>
      </w:r>
    </w:p>
    <w:p w:rsidR="002311B3" w:rsidRDefault="002311B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18"/>
          <w:szCs w:val="18"/>
        </w:rPr>
      </w:pPr>
      <w:r>
        <w:rPr>
          <w:rFonts w:ascii="ＭＳ 明朝" w:cs="ＭＳ ゴシック" w:hint="eastAsia"/>
          <w:b/>
          <w:color w:val="000000"/>
          <w:kern w:val="0"/>
          <w:sz w:val="18"/>
          <w:szCs w:val="18"/>
        </w:rPr>
        <w:t>表１　学習指導要領中の教科の時間数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00"/>
      </w:tblGrid>
      <w:tr w:rsidR="002311B3">
        <w:trPr>
          <w:trHeight w:val="659"/>
        </w:trPr>
        <w:tc>
          <w:tcPr>
            <w:tcW w:w="4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311B3" w:rsidRDefault="00231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１）</w:t>
      </w:r>
      <w:r w:rsidR="005E4EA4">
        <w:rPr>
          <w:rFonts w:ascii="ＭＳ 明朝" w:hint="eastAsia"/>
          <w:color w:val="000000"/>
          <w:kern w:val="0"/>
        </w:rPr>
        <w:t>教材開発の背景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</w:t>
      </w:r>
      <w:r w:rsidR="005E4EA4">
        <w:rPr>
          <w:rFonts w:ascii="ＭＳ 明朝" w:hint="eastAsia"/>
          <w:color w:val="000000"/>
          <w:kern w:val="0"/>
        </w:rPr>
        <w:t>これまでの実践および先行研究から以下の教材が利用されたり、提案されたりしている</w:t>
      </w:r>
      <w:r>
        <w:rPr>
          <w:rFonts w:ascii="ＭＳ 明朝" w:hint="eastAsia"/>
          <w:color w:val="000000"/>
          <w:kern w:val="0"/>
        </w:rPr>
        <w:t>。</w:t>
      </w:r>
    </w:p>
    <w:p w:rsidR="002311B3" w:rsidRDefault="005E4EA4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○○</w:t>
      </w:r>
    </w:p>
    <w:p w:rsidR="002311B3" w:rsidRDefault="005E4EA4" w:rsidP="002311B3">
      <w:pPr>
        <w:overflowPunct w:val="0"/>
        <w:adjustRightInd w:val="0"/>
        <w:ind w:left="555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教科書では、・・・</w:t>
      </w:r>
      <w:r w:rsidR="002311B3">
        <w:rPr>
          <w:rFonts w:ascii="ＭＳ 明朝" w:hint="eastAsia"/>
          <w:color w:val="000000"/>
          <w:kern w:val="0"/>
        </w:rPr>
        <w:t>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②　</w:t>
      </w:r>
      <w:r w:rsidR="005E4EA4">
        <w:rPr>
          <w:rFonts w:ascii="ＭＳ 明朝" w:hint="eastAsia"/>
          <w:color w:val="000000"/>
          <w:kern w:val="0"/>
        </w:rPr>
        <w:t>△△</w:t>
      </w:r>
    </w:p>
    <w:p w:rsidR="005E4EA4" w:rsidRDefault="005E4EA4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　　勝山らは、・・・。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２）</w:t>
      </w:r>
      <w:r w:rsidR="005E4EA4">
        <w:rPr>
          <w:rFonts w:ascii="ＭＳ 明朝" w:hint="eastAsia"/>
          <w:color w:val="000000"/>
          <w:kern w:val="0"/>
        </w:rPr>
        <w:t>教材開発の考え方</w:t>
      </w:r>
    </w:p>
    <w:p w:rsidR="005E4EA4" w:rsidRDefault="005E4EA4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　以上の調査と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hint="eastAsia"/>
          <w:b/>
          <w:color w:val="000000"/>
          <w:kern w:val="0"/>
        </w:rPr>
        <w:t>（２）実験方法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hint="eastAsia"/>
          <w:color w:val="000000"/>
          <w:kern w:val="0"/>
        </w:rPr>
        <w:t>実験の過程は・・・・・・・・。</w:t>
      </w: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030F6B" w:rsidRDefault="00030F6B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 w:rsidRPr="00533A55">
        <w:rPr>
          <w:rFonts w:ascii="ＭＳ 明朝" w:hint="eastAsia"/>
          <w:b/>
          <w:color w:val="000000"/>
          <w:kern w:val="0"/>
        </w:rPr>
        <w:t>（３）実験講習会の実施</w:t>
      </w:r>
    </w:p>
    <w:p w:rsidR="002311B3" w:rsidRDefault="00533A55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</w:rPr>
      </w:pPr>
      <w:r>
        <w:rPr>
          <w:rFonts w:ascii="ＭＳ 明朝" w:eastAsia="ＭＳ ゴシック" w:cs="ＭＳ ゴシック" w:hint="eastAsia"/>
          <w:color w:val="000000"/>
          <w:kern w:val="0"/>
        </w:rPr>
        <w:t xml:space="preserve">　平成</w:t>
      </w:r>
      <w:r>
        <w:rPr>
          <w:rFonts w:ascii="ＭＳ 明朝" w:eastAsia="ＭＳ ゴシック" w:cs="ＭＳ ゴシック" w:hint="eastAsia"/>
          <w:color w:val="000000"/>
          <w:kern w:val="0"/>
        </w:rPr>
        <w:t>24</w:t>
      </w:r>
      <w:r>
        <w:rPr>
          <w:rFonts w:ascii="ＭＳ 明朝" w:eastAsia="ＭＳ ゴシック" w:cs="ＭＳ ゴシック" w:hint="eastAsia"/>
          <w:color w:val="000000"/>
          <w:kern w:val="0"/>
        </w:rPr>
        <w:t>年○月に、地域支援拠点</w:t>
      </w:r>
      <w:r>
        <w:rPr>
          <w:rFonts w:ascii="ＭＳ 明朝" w:eastAsia="ＭＳ ゴシック" w:cs="ＭＳ ゴシック" w:hint="eastAsia"/>
          <w:color w:val="000000"/>
          <w:kern w:val="0"/>
        </w:rPr>
        <w:t>(</w:t>
      </w:r>
      <w:r>
        <w:rPr>
          <w:rFonts w:ascii="ＭＳ 明朝" w:eastAsia="ＭＳ ゴシック" w:cs="ＭＳ ゴシック" w:hint="eastAsia"/>
          <w:color w:val="000000"/>
          <w:kern w:val="0"/>
        </w:rPr>
        <w:t>小学校</w:t>
      </w:r>
      <w:r>
        <w:rPr>
          <w:rFonts w:ascii="ＭＳ 明朝" w:eastAsia="ＭＳ ゴシック" w:cs="ＭＳ ゴシック" w:hint="eastAsia"/>
          <w:color w:val="000000"/>
          <w:kern w:val="0"/>
        </w:rPr>
        <w:t>)</w:t>
      </w:r>
      <w:r>
        <w:rPr>
          <w:rFonts w:ascii="ＭＳ 明朝" w:eastAsia="ＭＳ ゴシック" w:cs="ＭＳ ゴシック" w:hint="eastAsia"/>
          <w:color w:val="000000"/>
          <w:kern w:val="0"/>
        </w:rPr>
        <w:t>で・・・・・・。</w:t>
      </w:r>
    </w:p>
    <w:p w:rsidR="00533A55" w:rsidRDefault="00533A55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３　結　果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以上の結果は～～であった。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 xml:space="preserve">　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・・・・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・・・・</w:t>
      </w:r>
    </w:p>
    <w:p w:rsidR="00533A55" w:rsidRDefault="00533A5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2311B3" w:rsidRDefault="002311B3">
      <w:pPr>
        <w:overflowPunct w:val="0"/>
        <w:adjustRightInd w:val="0"/>
        <w:ind w:firstLineChars="594" w:firstLine="1247"/>
        <w:textAlignment w:val="baseline"/>
        <w:rPr>
          <w:rFonts w:ascii="ＭＳ 明朝"/>
          <w:b/>
          <w:color w:val="000000"/>
          <w:kern w:val="0"/>
          <w:sz w:val="19"/>
          <w:szCs w:val="19"/>
        </w:rPr>
      </w:pPr>
      <w:r>
        <w:rPr>
          <w:rFonts w:ascii="Times New Roman" w:hAnsi="Times New Roman" w:cs="ＭＳ 明朝" w:hint="eastAsia"/>
          <w:color w:val="FF0000"/>
          <w:kern w:val="0"/>
        </w:rPr>
        <w:t>↓　下の余白は３０ミリをとる。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lastRenderedPageBreak/>
        <w:t>実験・観察中の様子を図１に示す。児童</w:t>
      </w:r>
      <w:r w:rsidR="00ED176D">
        <w:rPr>
          <w:rFonts w:ascii="Times New Roman" w:hAnsi="Times New Roman" w:cs="ＭＳ 明朝" w:hint="eastAsia"/>
          <w:kern w:val="0"/>
        </w:rPr>
        <w:t>にとっては、操作性が向上し、</w:t>
      </w:r>
      <w:r>
        <w:rPr>
          <w:rFonts w:ascii="Times New Roman" w:hAnsi="Times New Roman" w:cs="ＭＳ 明朝" w:hint="eastAsia"/>
          <w:kern w:val="0"/>
        </w:rPr>
        <w:t>・・・。</w:t>
      </w:r>
    </w:p>
    <w:tbl>
      <w:tblPr>
        <w:tblW w:w="0" w:type="auto"/>
        <w:jc w:val="center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95"/>
      </w:tblGrid>
      <w:tr w:rsidR="002311B3">
        <w:trPr>
          <w:trHeight w:val="953"/>
          <w:jc w:val="center"/>
        </w:trPr>
        <w:tc>
          <w:tcPr>
            <w:tcW w:w="18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311B3" w:rsidRDefault="002311B3" w:rsidP="002311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311B3" w:rsidRDefault="002311B3" w:rsidP="002311B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19"/>
          <w:szCs w:val="19"/>
        </w:rPr>
      </w:pPr>
      <w:r>
        <w:rPr>
          <w:rFonts w:ascii="ＭＳ 明朝" w:hint="eastAsia"/>
          <w:b/>
          <w:color w:val="000000"/>
          <w:kern w:val="0"/>
          <w:sz w:val="19"/>
          <w:szCs w:val="19"/>
        </w:rPr>
        <w:t>図１　実験中の様子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2311B3" w:rsidRDefault="002311B3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これらの結果を整理すると表２のようである。</w:t>
      </w:r>
    </w:p>
    <w:p w:rsidR="002311B3" w:rsidRDefault="002311B3" w:rsidP="002311B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19"/>
          <w:szCs w:val="19"/>
        </w:rPr>
      </w:pPr>
      <w:r>
        <w:rPr>
          <w:rFonts w:ascii="ＭＳ 明朝" w:hint="eastAsia"/>
          <w:b/>
          <w:color w:val="000000"/>
          <w:kern w:val="0"/>
          <w:sz w:val="19"/>
          <w:szCs w:val="19"/>
        </w:rPr>
        <w:t xml:space="preserve">表2　</w:t>
      </w:r>
      <w:r w:rsidR="00ED176D">
        <w:rPr>
          <w:rFonts w:ascii="ＭＳ 明朝" w:hint="eastAsia"/>
          <w:b/>
          <w:color w:val="000000"/>
          <w:kern w:val="0"/>
          <w:sz w:val="19"/>
          <w:szCs w:val="19"/>
        </w:rPr>
        <w:t>新教材</w:t>
      </w:r>
      <w:r>
        <w:rPr>
          <w:rFonts w:ascii="ＭＳ 明朝" w:hint="eastAsia"/>
          <w:b/>
          <w:color w:val="000000"/>
          <w:kern w:val="0"/>
          <w:sz w:val="19"/>
          <w:szCs w:val="19"/>
        </w:rPr>
        <w:t>と</w:t>
      </w:r>
      <w:r w:rsidR="00ED176D">
        <w:rPr>
          <w:rFonts w:ascii="ＭＳ 明朝" w:hint="eastAsia"/>
          <w:b/>
          <w:color w:val="000000"/>
          <w:kern w:val="0"/>
          <w:sz w:val="19"/>
          <w:szCs w:val="19"/>
        </w:rPr>
        <w:t>従来教材の比較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2"/>
        <w:gridCol w:w="1191"/>
        <w:gridCol w:w="1219"/>
      </w:tblGrid>
      <w:tr w:rsidR="002311B3">
        <w:trPr>
          <w:trHeight w:val="237"/>
        </w:trPr>
        <w:tc>
          <w:tcPr>
            <w:tcW w:w="992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1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9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</w:tr>
      <w:tr w:rsidR="002311B3">
        <w:trPr>
          <w:trHeight w:val="585"/>
        </w:trPr>
        <w:tc>
          <w:tcPr>
            <w:tcW w:w="992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1" w:type="dxa"/>
          </w:tcPr>
          <w:p w:rsidR="002311B3" w:rsidRDefault="002311B3">
            <w:pPr>
              <w:widowControl/>
              <w:jc w:val="left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  <w:p w:rsidR="002311B3" w:rsidRDefault="002311B3">
            <w:pPr>
              <w:overflowPunct w:val="0"/>
              <w:adjustRightInd w:val="0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9" w:type="dxa"/>
          </w:tcPr>
          <w:p w:rsidR="002311B3" w:rsidRDefault="002311B3">
            <w:pPr>
              <w:widowControl/>
              <w:jc w:val="left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  <w:p w:rsidR="002311B3" w:rsidRDefault="002311B3">
            <w:pPr>
              <w:overflowPunct w:val="0"/>
              <w:adjustRightInd w:val="0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</w:tr>
    </w:tbl>
    <w:p w:rsidR="002311B3" w:rsidRDefault="002311B3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color w:val="000000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４　考　察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 xml:space="preserve">　</w:t>
      </w:r>
      <w:r w:rsidR="00ED176D"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>単元「物の溶け方」における理科</w:t>
      </w:r>
      <w:r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>学習は</w:t>
      </w:r>
      <w:r>
        <w:rPr>
          <w:rFonts w:ascii="Times New Roman" w:hAnsi="Times New Roman" w:cs="ＭＳ 明朝" w:hint="eastAsia"/>
          <w:color w:val="000000"/>
          <w:kern w:val="0"/>
        </w:rPr>
        <w:t>，</w:t>
      </w:r>
      <w:r w:rsidR="00ED176D">
        <w:rPr>
          <w:rFonts w:ascii="Times New Roman" w:hAnsi="Times New Roman" w:cs="ＭＳ 明朝" w:hint="eastAsia"/>
          <w:color w:val="000000"/>
          <w:kern w:val="0"/>
        </w:rPr>
        <w:t>中学</w:t>
      </w:r>
      <w:r w:rsidR="00ED176D">
        <w:rPr>
          <w:rFonts w:ascii="Times New Roman" w:hAnsi="Times New Roman" w:cs="ＭＳ 明朝" w:hint="eastAsia"/>
          <w:color w:val="000000"/>
          <w:kern w:val="0"/>
        </w:rPr>
        <w:t>2</w:t>
      </w:r>
      <w:r w:rsidR="00ED176D">
        <w:rPr>
          <w:rFonts w:ascii="Times New Roman" w:hAnsi="Times New Roman" w:cs="ＭＳ 明朝" w:hint="eastAsia"/>
          <w:color w:val="000000"/>
          <w:kern w:val="0"/>
        </w:rPr>
        <w:t>年生での原子・分子の学習に繋げる単元の一つであり、</w:t>
      </w:r>
      <w:r>
        <w:rPr>
          <w:rFonts w:ascii="Times New Roman" w:hAnsi="Times New Roman" w:cs="ＭＳ 明朝" w:hint="eastAsia"/>
          <w:color w:val="000000"/>
          <w:kern w:val="0"/>
        </w:rPr>
        <w:t>・・・・・・。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6C67FE">
        <w:rPr>
          <w:rFonts w:ascii="Times New Roman" w:hAnsi="Times New Roman" w:cs="ＭＳ 明朝" w:hint="eastAsia"/>
          <w:color w:val="000000"/>
          <w:kern w:val="0"/>
        </w:rPr>
        <w:t>附属学校</w:t>
      </w:r>
      <w:r w:rsidR="00ED176D">
        <w:rPr>
          <w:rFonts w:ascii="Times New Roman" w:hAnsi="Times New Roman" w:cs="ＭＳ 明朝" w:hint="eastAsia"/>
          <w:color w:val="000000"/>
          <w:kern w:val="0"/>
        </w:rPr>
        <w:t>園</w:t>
      </w:r>
      <w:r>
        <w:rPr>
          <w:rFonts w:ascii="Times New Roman" w:hAnsi="Times New Roman" w:cs="ＭＳ 明朝" w:hint="eastAsia"/>
          <w:color w:val="000000"/>
          <w:kern w:val="0"/>
        </w:rPr>
        <w:t>（</w:t>
      </w:r>
      <w:r>
        <w:rPr>
          <w:rFonts w:ascii="Times New Roman" w:hAnsi="Times New Roman" w:cs="ＭＳ 明朝" w:hint="eastAsia"/>
          <w:color w:val="000000"/>
          <w:kern w:val="0"/>
        </w:rPr>
        <w:t>2011</w:t>
      </w:r>
      <w:r>
        <w:rPr>
          <w:rFonts w:ascii="Times New Roman" w:hAnsi="Times New Roman" w:cs="ＭＳ 明朝" w:hint="eastAsia"/>
          <w:color w:val="000000"/>
          <w:kern w:val="0"/>
        </w:rPr>
        <w:t>）は，・・・・・・と述べている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２）</w:t>
      </w:r>
      <w:r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2311B3" w:rsidRPr="0008367D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５　まとめ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本研究では・・・・・・・・のことが明らかになった。</w:t>
      </w: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参考文献</w:t>
      </w:r>
    </w:p>
    <w:p w:rsidR="002311B3" w:rsidRDefault="00ED176D">
      <w:pPr>
        <w:numPr>
          <w:ilvl w:val="0"/>
          <w:numId w:val="3"/>
        </w:num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越前次郎</w:t>
      </w:r>
      <w:r w:rsidR="002311B3">
        <w:rPr>
          <w:rFonts w:ascii="Times New Roman" w:hAnsi="Times New Roman" w:cs="ＭＳ 明朝" w:hint="eastAsia"/>
          <w:color w:val="000000"/>
          <w:kern w:val="0"/>
        </w:rPr>
        <w:t>『</w:t>
      </w:r>
      <w:r>
        <w:rPr>
          <w:rFonts w:ascii="Times New Roman" w:hAnsi="Times New Roman" w:cs="ＭＳ 明朝" w:hint="eastAsia"/>
          <w:color w:val="000000"/>
          <w:kern w:val="0"/>
        </w:rPr>
        <w:t>小学校における粒子領域の学習展開</w:t>
      </w:r>
      <w:r w:rsidR="002311B3">
        <w:rPr>
          <w:rFonts w:ascii="Times New Roman" w:hAnsi="Times New Roman" w:cs="ＭＳ 明朝" w:hint="eastAsia"/>
          <w:color w:val="000000"/>
          <w:kern w:val="0"/>
        </w:rPr>
        <w:t>』</w:t>
      </w:r>
      <w:r>
        <w:rPr>
          <w:rFonts w:ascii="Times New Roman" w:hAnsi="Times New Roman" w:cs="ＭＳ 明朝" w:hint="eastAsia"/>
          <w:color w:val="000000"/>
          <w:kern w:val="0"/>
        </w:rPr>
        <w:t>北陸</w:t>
      </w:r>
      <w:r w:rsidR="002311B3">
        <w:rPr>
          <w:rFonts w:ascii="Times New Roman" w:hAnsi="Times New Roman" w:cs="ＭＳ 明朝" w:hint="eastAsia"/>
          <w:color w:val="000000"/>
          <w:kern w:val="0"/>
        </w:rPr>
        <w:t>出版</w:t>
      </w:r>
      <w:r>
        <w:rPr>
          <w:rFonts w:ascii="Times New Roman" w:hAnsi="Times New Roman" w:cs="ＭＳ 明朝" w:hint="eastAsia"/>
          <w:color w:val="000000"/>
          <w:kern w:val="0"/>
        </w:rPr>
        <w:t xml:space="preserve"> (2011)</w:t>
      </w:r>
      <w:r w:rsidR="002311B3"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2311B3" w:rsidRPr="00384606" w:rsidRDefault="002311B3" w:rsidP="00ED176D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附属学校</w:t>
      </w:r>
      <w:r w:rsidR="00ED176D">
        <w:rPr>
          <w:rFonts w:ascii="Times New Roman" w:hAnsi="Times New Roman" w:cs="ＭＳ 明朝" w:hint="eastAsia"/>
          <w:color w:val="000000"/>
          <w:kern w:val="0"/>
        </w:rPr>
        <w:t>園</w:t>
      </w:r>
      <w:r>
        <w:rPr>
          <w:rFonts w:ascii="Times New Roman" w:hAnsi="Times New Roman" w:cs="ＭＳ 明朝" w:hint="eastAsia"/>
          <w:color w:val="000000"/>
          <w:kern w:val="0"/>
        </w:rPr>
        <w:t>「</w:t>
      </w:r>
      <w:r w:rsidR="00ED176D">
        <w:rPr>
          <w:rFonts w:ascii="Times New Roman" w:hAnsi="Times New Roman" w:cs="ＭＳ 明朝" w:hint="eastAsia"/>
          <w:color w:val="000000"/>
          <w:kern w:val="0"/>
        </w:rPr>
        <w:t>粒子分野における新教材の開発</w:t>
      </w:r>
      <w:r>
        <w:rPr>
          <w:rFonts w:ascii="Times New Roman" w:hAnsi="Times New Roman" w:cs="ＭＳ 明朝" w:hint="eastAsia"/>
          <w:color w:val="000000"/>
          <w:kern w:val="0"/>
        </w:rPr>
        <w:t>」</w:t>
      </w:r>
      <w:r w:rsidR="00ED176D">
        <w:rPr>
          <w:rFonts w:ascii="Times New Roman" w:hAnsi="Times New Roman" w:cs="ＭＳ 明朝" w:hint="eastAsia"/>
          <w:color w:val="000000"/>
          <w:kern w:val="0"/>
        </w:rPr>
        <w:t>，</w:t>
      </w:r>
      <w:r>
        <w:rPr>
          <w:rFonts w:ascii="Times New Roman" w:hAnsi="Times New Roman" w:cs="ＭＳ 明朝" w:hint="eastAsia"/>
          <w:color w:val="000000"/>
          <w:kern w:val="0"/>
        </w:rPr>
        <w:t>理科</w:t>
      </w:r>
      <w:r w:rsidR="00ED176D">
        <w:rPr>
          <w:rFonts w:ascii="Times New Roman" w:hAnsi="Times New Roman" w:cs="ＭＳ 明朝" w:hint="eastAsia"/>
          <w:color w:val="000000"/>
          <w:kern w:val="0"/>
        </w:rPr>
        <w:t>教材</w:t>
      </w:r>
      <w:r w:rsidRPr="00ED176D">
        <w:rPr>
          <w:rFonts w:ascii="Times New Roman" w:hAnsi="Times New Roman" w:cs="ＭＳ 明朝" w:hint="eastAsia"/>
          <w:color w:val="000000"/>
          <w:kern w:val="0"/>
        </w:rPr>
        <w:t>研究，</w:t>
      </w:r>
      <w:r w:rsidRPr="00ED176D">
        <w:rPr>
          <w:rFonts w:ascii="Times New Roman" w:hAnsi="Times New Roman" w:cs="ＭＳ 明朝" w:hint="eastAsia"/>
          <w:color w:val="000000"/>
          <w:kern w:val="0"/>
        </w:rPr>
        <w:t>Vol.1</w:t>
      </w:r>
      <w:r w:rsidRPr="00ED176D">
        <w:rPr>
          <w:rFonts w:ascii="Times New Roman" w:hAnsi="Times New Roman" w:cs="ＭＳ 明朝" w:hint="eastAsia"/>
          <w:color w:val="000000"/>
          <w:kern w:val="0"/>
        </w:rPr>
        <w:t>，</w:t>
      </w:r>
      <w:r w:rsidRPr="00ED176D">
        <w:rPr>
          <w:rFonts w:ascii="Times New Roman" w:hAnsi="Times New Roman" w:cs="ＭＳ 明朝" w:hint="eastAsia"/>
          <w:color w:val="000000"/>
          <w:kern w:val="0"/>
        </w:rPr>
        <w:t>No.2</w:t>
      </w:r>
      <w:r w:rsidRPr="00ED176D">
        <w:rPr>
          <w:rFonts w:ascii="Times New Roman" w:hAnsi="Times New Roman" w:cs="ＭＳ 明朝" w:hint="eastAsia"/>
          <w:color w:val="000000"/>
          <w:kern w:val="0"/>
        </w:rPr>
        <w:t>，</w:t>
      </w:r>
      <w:r w:rsidRPr="00ED176D">
        <w:rPr>
          <w:rFonts w:ascii="Times New Roman" w:hAnsi="Times New Roman" w:cs="ＭＳ 明朝" w:hint="eastAsia"/>
          <w:color w:val="000000"/>
          <w:kern w:val="0"/>
        </w:rPr>
        <w:t xml:space="preserve">pp. </w:t>
      </w:r>
      <w:r w:rsidRPr="00ED176D">
        <w:rPr>
          <w:rFonts w:ascii="Times New Roman" w:hAnsi="Times New Roman" w:cs="ＭＳ 明朝"/>
          <w:color w:val="000000"/>
          <w:kern w:val="0"/>
        </w:rPr>
        <w:t>34</w:t>
      </w:r>
      <w:r w:rsidRPr="00ED176D">
        <w:rPr>
          <w:rFonts w:ascii="Times New Roman" w:hAnsi="Times New Roman" w:cs="ＭＳ 明朝" w:hint="eastAsia"/>
          <w:color w:val="000000"/>
          <w:kern w:val="0"/>
        </w:rPr>
        <w:t>-56</w:t>
      </w:r>
      <w:r w:rsidR="00ED176D">
        <w:rPr>
          <w:rFonts w:ascii="Times New Roman" w:hAnsi="Times New Roman" w:cs="ＭＳ 明朝" w:hint="eastAsia"/>
          <w:color w:val="000000"/>
          <w:kern w:val="0"/>
        </w:rPr>
        <w:t xml:space="preserve"> (2011)</w:t>
      </w:r>
      <w:r w:rsidRPr="00ED176D"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384606" w:rsidRPr="00A1591A" w:rsidRDefault="00A1591A" w:rsidP="0020425B">
      <w:pPr>
        <w:overflowPunct w:val="0"/>
        <w:adjustRightInd w:val="0"/>
        <w:spacing w:beforeLines="20" w:line="300" w:lineRule="exact"/>
        <w:jc w:val="center"/>
        <w:textAlignment w:val="baseline"/>
        <w:rPr>
          <w:rFonts w:ascii="ＭＳ 明朝"/>
          <w:b/>
          <w:color w:val="000000"/>
          <w:kern w:val="0"/>
        </w:rPr>
      </w:pPr>
      <w:r w:rsidRPr="00A1591A">
        <w:rPr>
          <w:rFonts w:ascii="Times New Roman" w:hAnsi="Times New Roman" w:cs="ＭＳ 明朝" w:hint="eastAsia"/>
          <w:color w:val="FF0000"/>
          <w:kern w:val="0"/>
        </w:rPr>
        <w:t>要旨は，</w:t>
      </w:r>
      <w:r w:rsidR="00384606" w:rsidRPr="00A1591A">
        <w:rPr>
          <w:rFonts w:ascii="Times New Roman" w:hAnsi="Times New Roman" w:cs="ＭＳ 明朝" w:hint="eastAsia"/>
          <w:color w:val="FF0000"/>
          <w:kern w:val="0"/>
        </w:rPr>
        <w:t>１</w:t>
      </w:r>
      <w:r w:rsidRPr="00A1591A">
        <w:rPr>
          <w:rFonts w:ascii="Times New Roman" w:hAnsi="Times New Roman" w:cs="ＭＳ 明朝" w:hint="eastAsia"/>
          <w:color w:val="FF0000"/>
          <w:kern w:val="0"/>
        </w:rPr>
        <w:t>または</w:t>
      </w:r>
      <w:r w:rsidR="00384606" w:rsidRPr="00A1591A">
        <w:rPr>
          <w:rFonts w:ascii="Times New Roman" w:hAnsi="Times New Roman" w:cs="ＭＳ 明朝" w:hint="eastAsia"/>
          <w:color w:val="FF0000"/>
          <w:kern w:val="0"/>
        </w:rPr>
        <w:t>２ページで作成のこと</w:t>
      </w:r>
    </w:p>
    <w:sectPr w:rsidR="00384606" w:rsidRPr="00A1591A" w:rsidSect="0020425B">
      <w:type w:val="continuous"/>
      <w:pgSz w:w="11906" w:h="16838" w:code="9"/>
      <w:pgMar w:top="1701" w:right="1418" w:bottom="1701" w:left="1418" w:header="720" w:footer="720" w:gutter="0"/>
      <w:cols w:num="2" w:space="396"/>
      <w:noEndnote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D8" w:rsidRDefault="008830D8">
      <w:r>
        <w:separator/>
      </w:r>
    </w:p>
  </w:endnote>
  <w:endnote w:type="continuationSeparator" w:id="0">
    <w:p w:rsidR="008830D8" w:rsidRDefault="0088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3F" w:rsidRDefault="004E503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D8" w:rsidRDefault="008830D8">
      <w:r>
        <w:separator/>
      </w:r>
    </w:p>
  </w:footnote>
  <w:footnote w:type="continuationSeparator" w:id="0">
    <w:p w:rsidR="008830D8" w:rsidRDefault="00883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3F" w:rsidRDefault="004E503F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3E3"/>
    <w:multiLevelType w:val="hybridMultilevel"/>
    <w:tmpl w:val="5DE49274"/>
    <w:lvl w:ilvl="0" w:tplc="80B881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8B7AFB"/>
    <w:multiLevelType w:val="hybridMultilevel"/>
    <w:tmpl w:val="89E46C14"/>
    <w:lvl w:ilvl="0" w:tplc="B55070A0">
      <w:start w:val="1"/>
      <w:numFmt w:val="decimalFullWidth"/>
      <w:lvlText w:val="%1）"/>
      <w:lvlJc w:val="left"/>
      <w:pPr>
        <w:ind w:left="435" w:hanging="435"/>
      </w:pPr>
      <w:rPr>
        <w:rFonts w:ascii="ＭＳ 明朝"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2C4ED0"/>
    <w:multiLevelType w:val="hybridMultilevel"/>
    <w:tmpl w:val="535C6992"/>
    <w:lvl w:ilvl="0" w:tplc="18C254B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946"/>
    <w:rsid w:val="00030F6B"/>
    <w:rsid w:val="00041F4C"/>
    <w:rsid w:val="00056CF1"/>
    <w:rsid w:val="00062183"/>
    <w:rsid w:val="00072631"/>
    <w:rsid w:val="0007707C"/>
    <w:rsid w:val="000B4182"/>
    <w:rsid w:val="000C37BC"/>
    <w:rsid w:val="000D68DF"/>
    <w:rsid w:val="00107DFD"/>
    <w:rsid w:val="00110752"/>
    <w:rsid w:val="001933AC"/>
    <w:rsid w:val="0020425B"/>
    <w:rsid w:val="002311B3"/>
    <w:rsid w:val="00260A6D"/>
    <w:rsid w:val="00261C41"/>
    <w:rsid w:val="00281DC0"/>
    <w:rsid w:val="002929E7"/>
    <w:rsid w:val="002C0B62"/>
    <w:rsid w:val="002C1F8E"/>
    <w:rsid w:val="002C24EF"/>
    <w:rsid w:val="002C4377"/>
    <w:rsid w:val="002E0140"/>
    <w:rsid w:val="002F7C40"/>
    <w:rsid w:val="00303910"/>
    <w:rsid w:val="00311948"/>
    <w:rsid w:val="003174FB"/>
    <w:rsid w:val="003761A4"/>
    <w:rsid w:val="00384606"/>
    <w:rsid w:val="003D70A9"/>
    <w:rsid w:val="004315FF"/>
    <w:rsid w:val="004C6E57"/>
    <w:rsid w:val="004E503F"/>
    <w:rsid w:val="00533A55"/>
    <w:rsid w:val="00576642"/>
    <w:rsid w:val="005864FA"/>
    <w:rsid w:val="005C211B"/>
    <w:rsid w:val="005C332E"/>
    <w:rsid w:val="005E4EA4"/>
    <w:rsid w:val="005F7C75"/>
    <w:rsid w:val="00611321"/>
    <w:rsid w:val="0063316F"/>
    <w:rsid w:val="00662756"/>
    <w:rsid w:val="00663946"/>
    <w:rsid w:val="00675A31"/>
    <w:rsid w:val="006A7A0B"/>
    <w:rsid w:val="006C67FE"/>
    <w:rsid w:val="006F1B32"/>
    <w:rsid w:val="006F6B83"/>
    <w:rsid w:val="00717CAD"/>
    <w:rsid w:val="00717E2F"/>
    <w:rsid w:val="0077086B"/>
    <w:rsid w:val="007C178C"/>
    <w:rsid w:val="007D0A2D"/>
    <w:rsid w:val="008830D8"/>
    <w:rsid w:val="008B0F97"/>
    <w:rsid w:val="008C64A2"/>
    <w:rsid w:val="008D316E"/>
    <w:rsid w:val="008E74AF"/>
    <w:rsid w:val="008F2BBE"/>
    <w:rsid w:val="00925481"/>
    <w:rsid w:val="00927E60"/>
    <w:rsid w:val="0096678A"/>
    <w:rsid w:val="0099198B"/>
    <w:rsid w:val="00994B84"/>
    <w:rsid w:val="009A0F81"/>
    <w:rsid w:val="009B1895"/>
    <w:rsid w:val="009F5D6A"/>
    <w:rsid w:val="00A1591A"/>
    <w:rsid w:val="00A16ED0"/>
    <w:rsid w:val="00A210D0"/>
    <w:rsid w:val="00A318A9"/>
    <w:rsid w:val="00A938C8"/>
    <w:rsid w:val="00AA3DCC"/>
    <w:rsid w:val="00AA6B36"/>
    <w:rsid w:val="00AC2CA4"/>
    <w:rsid w:val="00AD082B"/>
    <w:rsid w:val="00AF0C73"/>
    <w:rsid w:val="00AF1FE7"/>
    <w:rsid w:val="00AF4352"/>
    <w:rsid w:val="00B002D4"/>
    <w:rsid w:val="00B07C75"/>
    <w:rsid w:val="00B11EF9"/>
    <w:rsid w:val="00B11FA2"/>
    <w:rsid w:val="00B166BC"/>
    <w:rsid w:val="00B214D2"/>
    <w:rsid w:val="00B43EEE"/>
    <w:rsid w:val="00B754C3"/>
    <w:rsid w:val="00B92C75"/>
    <w:rsid w:val="00B93183"/>
    <w:rsid w:val="00BB1421"/>
    <w:rsid w:val="00C06CE7"/>
    <w:rsid w:val="00C169E8"/>
    <w:rsid w:val="00C16BE7"/>
    <w:rsid w:val="00C26FC5"/>
    <w:rsid w:val="00C41966"/>
    <w:rsid w:val="00C44019"/>
    <w:rsid w:val="00C66A6A"/>
    <w:rsid w:val="00C760A6"/>
    <w:rsid w:val="00C85B12"/>
    <w:rsid w:val="00CB7B64"/>
    <w:rsid w:val="00CD5A69"/>
    <w:rsid w:val="00D0136D"/>
    <w:rsid w:val="00D039AC"/>
    <w:rsid w:val="00D04454"/>
    <w:rsid w:val="00D20EA7"/>
    <w:rsid w:val="00D56F05"/>
    <w:rsid w:val="00D81109"/>
    <w:rsid w:val="00DA463D"/>
    <w:rsid w:val="00DE6944"/>
    <w:rsid w:val="00DF14BE"/>
    <w:rsid w:val="00E00E32"/>
    <w:rsid w:val="00E01019"/>
    <w:rsid w:val="00E01FF8"/>
    <w:rsid w:val="00E172BA"/>
    <w:rsid w:val="00E20735"/>
    <w:rsid w:val="00E301A1"/>
    <w:rsid w:val="00E315CA"/>
    <w:rsid w:val="00E45827"/>
    <w:rsid w:val="00E605AE"/>
    <w:rsid w:val="00E742B2"/>
    <w:rsid w:val="00EC2800"/>
    <w:rsid w:val="00ED176D"/>
    <w:rsid w:val="00EE395E"/>
    <w:rsid w:val="00F21332"/>
    <w:rsid w:val="00F506A0"/>
    <w:rsid w:val="00F80CFD"/>
    <w:rsid w:val="00FB06B9"/>
    <w:rsid w:val="00FB1C1F"/>
    <w:rsid w:val="00FC7DCA"/>
    <w:rsid w:val="00FE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5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425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425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5F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F80CF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70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70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842</Words>
  <Characters>231</Characters>
  <Application>Microsoft Office Word</Application>
  <DocSecurity>0</DocSecurity>
  <Lines>15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日本理科教育学会第58回全国大会</vt:lpstr>
      <vt:lpstr>日本理科教育学会第58回全国大会</vt:lpstr>
    </vt:vector>
  </TitlesOfParts>
  <Company>愛知教育大学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日本理科教育学会第58回全国大会</dc:title>
  <dc:subject>論文集原稿作成様式</dc:subject>
  <dc:creator>伊佐公男</dc:creator>
  <cp:lastModifiedBy>USER</cp:lastModifiedBy>
  <cp:revision>3</cp:revision>
  <cp:lastPrinted>2014-09-02T05:36:00Z</cp:lastPrinted>
  <dcterms:created xsi:type="dcterms:W3CDTF">2016-08-25T05:58:00Z</dcterms:created>
  <dcterms:modified xsi:type="dcterms:W3CDTF">2016-08-25T05:59:00Z</dcterms:modified>
</cp:coreProperties>
</file>